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Calibri" w:cs="Calibri" w:eastAsia="Calibri" w:hAnsi="Calibri"/>
          <w:b/>
          <w:bCs/>
          <w:color w:val="1F2937"/>
          <w:sz w:val="40"/>
          <w:szCs w:val="40"/>
        </w:rPr>
        <w:t xml:space="preserve">RIVALDO NAINGGOLAN</w:t>
      </w:r>
    </w:p>
    <w:p>
      <w:pPr>
        <w:spacing w:after="60"/>
        <w:jc w:val="center"/>
      </w:pPr>
      <w:r>
        <w:rPr>
          <w:rFonts w:ascii="Calibri" w:cs="Calibri" w:eastAsia="Calibri" w:hAnsi="Calibri"/>
          <w:color w:val="444444"/>
          <w:sz w:val="19"/>
          <w:szCs w:val="19"/>
        </w:rPr>
        <w:t xml:space="preserve">Medan, Sumatera Utara, Indonesia  |  nainggolanripaldo07@gmail.com  |  </w:t>
      </w:r>
      <w:hyperlink w:history="1" r:id="rIdqjdquj8fhjz-qjjf2v1pl">
        <w:r>
          <w:rPr>
            <w:rFonts w:ascii="Calibri" w:cs="Calibri" w:eastAsia="Calibri" w:hAnsi="Calibri"/>
            <w:color w:val="2C5282"/>
            <w:sz w:val="19"/>
            <w:szCs w:val="19"/>
            <w:u w:val="single"/>
          </w:rPr>
          <w:t xml:space="preserve">LinkedIn</w:t>
        </w:r>
      </w:hyperlink>
      <w:r>
        <w:rPr>
          <w:rFonts w:ascii="Calibri" w:cs="Calibri" w:eastAsia="Calibri" w:hAnsi="Calibri"/>
          <w:color w:val="444444"/>
          <w:sz w:val="19"/>
          <w:szCs w:val="19"/>
        </w:rPr>
        <w:t xml:space="preserve">  |  </w:t>
      </w:r>
      <w:hyperlink w:history="1" r:id="rIdpzifox2s4v1wghobk5c95">
        <w:r>
          <w:rPr>
            <w:rFonts w:ascii="Calibri" w:cs="Calibri" w:eastAsia="Calibri" w:hAnsi="Calibri"/>
            <w:color w:val="2C5282"/>
            <w:sz w:val="19"/>
            <w:szCs w:val="19"/>
            <w:u w:val="single"/>
          </w:rPr>
          <w:t xml:space="preserve">GitHub: RivalG0lan</w:t>
        </w:r>
      </w:hyperlink>
    </w:p>
    <w:p>
      <w:pPr>
        <w:pBdr>
          <w:bottom w:val="single" w:color="CCCCCC" w:sz="6" w:space="1"/>
        </w:pBdr>
        <w:spacing w:after="160"/>
      </w:pPr>
    </w:p>
    <w:p>
      <w:pPr>
        <w:pBdr>
          <w:bottom w:val="single" w:color="2C5282" w:sz="6" w:space="2"/>
        </w:pBdr>
        <w:spacing w:after="100" w:before="240"/>
      </w:pPr>
      <w:r>
        <w:rPr>
          <w:rFonts w:ascii="Calibri" w:cs="Calibri" w:eastAsia="Calibri" w:hAnsi="Calibri"/>
          <w:b/>
          <w:bCs/>
          <w:color w:val="2C5282"/>
          <w:sz w:val="22"/>
          <w:szCs w:val="22"/>
        </w:rPr>
        <w:t xml:space="preserve">RINGKASAN PROFESIONAL</w:t>
      </w:r>
    </w:p>
    <w:p>
      <w:pPr>
        <w:spacing w:after="100"/>
      </w:pPr>
      <w:r>
        <w:rPr>
          <w:rFonts w:ascii="Calibri" w:cs="Calibri" w:eastAsia="Calibri" w:hAnsi="Calibri"/>
          <w:color w:val="444444"/>
          <w:sz w:val="21"/>
          <w:szCs w:val="21"/>
        </w:rPr>
        <w:t xml:space="preserve">Mahasiswa D3 Teknik Informatika (Universitas Sumatera Utara) dengan pengalaman langsung di bidang frontend, fullstack, mobile, dan IT support. Telah menyelesaikan lebih dari 15 proyek akademik dan pribadi, mencakup platform web berbasis PHP/MySQL, aplikasi mobile Flutter, machine learning berbasis Python, serta pengembangan game dengan Unity dan Roblox. Memiliki kemampuan troubleshooting yang kuat dan adaptif di berbagai lapisan teknologi, mulai dari dukungan hardware/jaringan hingga aplikasi bertaraf produksi, yang diperkuat melalui pengalaman magang di bidang IT/Software Development. Pembelajar cepat yang bersemangat untuk berkontribusi pada tim software engineering, frontend, maupun IT support.</w:t>
      </w:r>
    </w:p>
    <w:p>
      <w:pPr>
        <w:pBdr>
          <w:bottom w:val="single" w:color="2C5282" w:sz="6" w:space="2"/>
        </w:pBdr>
        <w:spacing w:after="100" w:before="240"/>
      </w:pPr>
      <w:r>
        <w:rPr>
          <w:rFonts w:ascii="Calibri" w:cs="Calibri" w:eastAsia="Calibri" w:hAnsi="Calibri"/>
          <w:b/>
          <w:bCs/>
          <w:color w:val="2C5282"/>
          <w:sz w:val="22"/>
          <w:szCs w:val="22"/>
        </w:rPr>
        <w:t xml:space="preserve">KEAHLIAN TEKNIS</w:t>
      </w:r>
    </w:p>
    <w:p>
      <w:pPr>
        <w:spacing w:after="60"/>
      </w:pPr>
      <w:r>
        <w:rPr>
          <w:rFonts w:ascii="Calibri" w:cs="Calibri" w:eastAsia="Calibri" w:hAnsi="Calibri"/>
          <w:b/>
          <w:bCs/>
          <w:sz w:val="21"/>
          <w:szCs w:val="21"/>
        </w:rPr>
        <w:t xml:space="preserve">Bahasa Pemrograman: </w:t>
      </w:r>
      <w:r>
        <w:rPr>
          <w:rFonts w:ascii="Calibri" w:cs="Calibri" w:eastAsia="Calibri" w:hAnsi="Calibri"/>
          <w:color w:val="444444"/>
          <w:sz w:val="21"/>
          <w:szCs w:val="21"/>
        </w:rPr>
        <w:t xml:space="preserve">C, C#, Java, Python, PHP, JavaScript, Dart, HTML5, CSS3, Lua</w:t>
      </w:r>
    </w:p>
    <w:p>
      <w:pPr>
        <w:spacing w:after="60"/>
      </w:pPr>
      <w:r>
        <w:rPr>
          <w:rFonts w:ascii="Calibri" w:cs="Calibri" w:eastAsia="Calibri" w:hAnsi="Calibri"/>
          <w:b/>
          <w:bCs/>
          <w:sz w:val="21"/>
          <w:szCs w:val="21"/>
        </w:rPr>
        <w:t xml:space="preserve">Pengembangan Web: </w:t>
      </w:r>
      <w:r>
        <w:rPr>
          <w:rFonts w:ascii="Calibri" w:cs="Calibri" w:eastAsia="Calibri" w:hAnsi="Calibri"/>
          <w:color w:val="444444"/>
          <w:sz w:val="21"/>
          <w:szCs w:val="21"/>
        </w:rPr>
        <w:t xml:space="preserve">HTML, CSS, JavaScript, Responsive Design, Flexbox/CSS Grid, PHP, MySQL, XAMPP</w:t>
      </w:r>
    </w:p>
    <w:p>
      <w:pPr>
        <w:spacing w:after="60"/>
      </w:pPr>
      <w:r>
        <w:rPr>
          <w:rFonts w:ascii="Calibri" w:cs="Calibri" w:eastAsia="Calibri" w:hAnsi="Calibri"/>
          <w:b/>
          <w:bCs/>
          <w:sz w:val="21"/>
          <w:szCs w:val="21"/>
        </w:rPr>
        <w:t xml:space="preserve">Pengembangan Mobile: </w:t>
      </w:r>
      <w:r>
        <w:rPr>
          <w:rFonts w:ascii="Calibri" w:cs="Calibri" w:eastAsia="Calibri" w:hAnsi="Calibri"/>
          <w:color w:val="444444"/>
          <w:sz w:val="21"/>
          <w:szCs w:val="21"/>
        </w:rPr>
        <w:t xml:space="preserve">Flutter, Dart, State Management, Navigation</w:t>
      </w:r>
    </w:p>
    <w:p>
      <w:pPr>
        <w:spacing w:after="60"/>
      </w:pPr>
      <w:r>
        <w:rPr>
          <w:rFonts w:ascii="Calibri" w:cs="Calibri" w:eastAsia="Calibri" w:hAnsi="Calibri"/>
          <w:b/>
          <w:bCs/>
          <w:sz w:val="21"/>
          <w:szCs w:val="21"/>
        </w:rPr>
        <w:t xml:space="preserve">Basis Data: </w:t>
      </w:r>
      <w:r>
        <w:rPr>
          <w:rFonts w:ascii="Calibri" w:cs="Calibri" w:eastAsia="Calibri" w:hAnsi="Calibri"/>
          <w:color w:val="444444"/>
          <w:sz w:val="21"/>
          <w:szCs w:val="21"/>
        </w:rPr>
        <w:t xml:space="preserve">MySQL, Normalisasi Basis Data (1NF–3NF), ERD, phpMyAdmin</w:t>
      </w:r>
    </w:p>
    <w:p>
      <w:pPr>
        <w:spacing w:after="60"/>
      </w:pPr>
      <w:r>
        <w:rPr>
          <w:rFonts w:ascii="Calibri" w:cs="Calibri" w:eastAsia="Calibri" w:hAnsi="Calibri"/>
          <w:b/>
          <w:bCs/>
          <w:sz w:val="21"/>
          <w:szCs w:val="21"/>
        </w:rPr>
        <w:t xml:space="preserve">Data Science / Machine Learning: </w:t>
      </w:r>
      <w:r>
        <w:rPr>
          <w:rFonts w:ascii="Calibri" w:cs="Calibri" w:eastAsia="Calibri" w:hAnsi="Calibri"/>
          <w:color w:val="444444"/>
          <w:sz w:val="21"/>
          <w:szCs w:val="21"/>
        </w:rPr>
        <w:t xml:space="preserve">Python, Pandas, NumPy, Matplotlib, TF-IDF, Complement Naive Bayes, Jupyter Notebook, Google Colab</w:t>
      </w:r>
    </w:p>
    <w:p>
      <w:pPr>
        <w:spacing w:after="60"/>
      </w:pPr>
      <w:r>
        <w:rPr>
          <w:rFonts w:ascii="Calibri" w:cs="Calibri" w:eastAsia="Calibri" w:hAnsi="Calibri"/>
          <w:b/>
          <w:bCs/>
          <w:sz w:val="21"/>
          <w:szCs w:val="21"/>
        </w:rPr>
        <w:t xml:space="preserve">Pengembangan Game: </w:t>
      </w:r>
      <w:r>
        <w:rPr>
          <w:rFonts w:ascii="Calibri" w:cs="Calibri" w:eastAsia="Calibri" w:hAnsi="Calibri"/>
          <w:color w:val="444444"/>
          <w:sz w:val="21"/>
          <w:szCs w:val="21"/>
        </w:rPr>
        <w:t xml:space="preserve">Unity (C#), Roblox Studio (Lua), Gameplay Programming</w:t>
      </w:r>
    </w:p>
    <w:p>
      <w:pPr>
        <w:spacing w:after="60"/>
      </w:pPr>
      <w:r>
        <w:rPr>
          <w:rFonts w:ascii="Calibri" w:cs="Calibri" w:eastAsia="Calibri" w:hAnsi="Calibri"/>
          <w:b/>
          <w:bCs/>
          <w:sz w:val="21"/>
          <w:szCs w:val="21"/>
        </w:rPr>
        <w:t xml:space="preserve">IT Support &amp; Jaringan: </w:t>
      </w:r>
      <w:r>
        <w:rPr>
          <w:rFonts w:ascii="Calibri" w:cs="Calibri" w:eastAsia="Calibri" w:hAnsi="Calibri"/>
          <w:color w:val="444444"/>
          <w:sz w:val="21"/>
          <w:szCs w:val="21"/>
        </w:rPr>
        <w:t xml:space="preserve">Instalasi Windows, Troubleshooting Hardware, Setup Driver/Peripheral, Cisco Packet Tracer, LAN, DHCP, TCP/IP</w:t>
      </w:r>
    </w:p>
    <w:p>
      <w:pPr>
        <w:spacing w:after="60"/>
      </w:pPr>
      <w:r>
        <w:rPr>
          <w:rFonts w:ascii="Calibri" w:cs="Calibri" w:eastAsia="Calibri" w:hAnsi="Calibri"/>
          <w:b/>
          <w:bCs/>
          <w:sz w:val="21"/>
          <w:szCs w:val="21"/>
        </w:rPr>
        <w:t xml:space="preserve">Perangkat &amp; Tools: </w:t>
      </w:r>
      <w:r>
        <w:rPr>
          <w:rFonts w:ascii="Calibri" w:cs="Calibri" w:eastAsia="Calibri" w:hAnsi="Calibri"/>
          <w:color w:val="444444"/>
          <w:sz w:val="21"/>
          <w:szCs w:val="21"/>
        </w:rPr>
        <w:t xml:space="preserve">Figma, Canva, Git, GitHub, Microsoft Office (Word, Excel, PowerPoint)</w:t>
      </w:r>
    </w:p>
    <w:p>
      <w:pPr>
        <w:pBdr>
          <w:bottom w:val="single" w:color="2C5282" w:sz="6" w:space="2"/>
        </w:pBdr>
        <w:spacing w:after="100" w:before="240"/>
      </w:pPr>
      <w:r>
        <w:rPr>
          <w:rFonts w:ascii="Calibri" w:cs="Calibri" w:eastAsia="Calibri" w:hAnsi="Calibri"/>
          <w:b/>
          <w:bCs/>
          <w:color w:val="2C5282"/>
          <w:sz w:val="22"/>
          <w:szCs w:val="22"/>
        </w:rPr>
        <w:t xml:space="preserve">PENGALAMAN PROFESIONAL</w:t>
      </w:r>
    </w:p>
    <w:p>
      <w:pPr>
        <w:tabs>
          <w:tab w:val="right" w:pos="9360"/>
        </w:tabs>
        <w:spacing w:after="40" w:before="160"/>
      </w:pPr>
      <w:r>
        <w:rPr>
          <w:rFonts w:ascii="Calibri" w:cs="Calibri" w:eastAsia="Calibri" w:hAnsi="Calibri"/>
          <w:b/>
          <w:bCs/>
          <w:sz w:val="22"/>
          <w:szCs w:val="22"/>
        </w:rPr>
        <w:t xml:space="preserve">Praktik Kerja Lapangan (PKL) — IT / Software Development</w:t>
      </w:r>
      <w:r>
        <w:rPr>
          <w:rFonts w:ascii="Calibri" w:cs="Calibri" w:eastAsia="Calibri" w:hAnsi="Calibri"/>
          <w:i/>
          <w:iCs/>
          <w:color w:val="444444"/>
          <w:sz w:val="21"/>
          <w:szCs w:val="21"/>
        </w:rPr>
        <w:t xml:space="preserve">  —  SAE Digital Akademi</w:t>
      </w:r>
    </w:p>
    <w:p>
      <w:pPr>
        <w:pStyle w:val="ListParagraph"/>
        <w:numPr>
          <w:ilvl w:val="0"/>
          <w:numId w:val="2"/>
        </w:numPr>
        <w:spacing w:after="60"/>
      </w:pPr>
      <w:r>
        <w:rPr>
          <w:rFonts w:ascii="Calibri" w:cs="Calibri" w:eastAsia="Calibri" w:hAnsi="Calibri"/>
          <w:color w:val="444444"/>
          <w:sz w:val="21"/>
          <w:szCs w:val="21"/>
        </w:rPr>
        <w:t xml:space="preserve">Mengembangkan dan memelihara fitur website secara end-to-end, berkontribusi pada pengembangan frontend dan pemrosesan data</w:t>
      </w:r>
    </w:p>
    <w:p>
      <w:pPr>
        <w:pStyle w:val="ListParagraph"/>
        <w:numPr>
          <w:ilvl w:val="0"/>
          <w:numId w:val="2"/>
        </w:numPr>
        <w:spacing w:after="60"/>
      </w:pPr>
      <w:r>
        <w:rPr>
          <w:rFonts w:ascii="Calibri" w:cs="Calibri" w:eastAsia="Calibri" w:hAnsi="Calibri"/>
          <w:color w:val="444444"/>
          <w:sz w:val="21"/>
          <w:szCs w:val="21"/>
        </w:rPr>
        <w:t xml:space="preserve">Berkolaborasi dengan tim lintas fungsi untuk menganalisis kebutuhan dan menerjemahkannya menjadi solusi yang fungsional</w:t>
      </w:r>
    </w:p>
    <w:p>
      <w:pPr>
        <w:pStyle w:val="ListParagraph"/>
        <w:numPr>
          <w:ilvl w:val="0"/>
          <w:numId w:val="2"/>
        </w:numPr>
        <w:spacing w:after="60"/>
      </w:pPr>
      <w:r>
        <w:rPr>
          <w:rFonts w:ascii="Calibri" w:cs="Calibri" w:eastAsia="Calibri" w:hAnsi="Calibri"/>
          <w:color w:val="444444"/>
          <w:sz w:val="21"/>
          <w:szCs w:val="21"/>
        </w:rPr>
        <w:t xml:space="preserve">Mempresentasikan hasil pengembangan website kepada stakeholder dan menindaklanjuti masukan melalui pengembangan iteratif</w:t>
      </w:r>
    </w:p>
    <w:p>
      <w:pPr>
        <w:pStyle w:val="ListParagraph"/>
        <w:numPr>
          <w:ilvl w:val="0"/>
          <w:numId w:val="2"/>
        </w:numPr>
        <w:spacing w:after="60"/>
      </w:pPr>
      <w:r>
        <w:rPr>
          <w:rFonts w:ascii="Calibri" w:cs="Calibri" w:eastAsia="Calibri" w:hAnsi="Calibri"/>
          <w:color w:val="444444"/>
          <w:sz w:val="21"/>
          <w:szCs w:val="21"/>
        </w:rPr>
        <w:t xml:space="preserve">Menerapkan kemampuan problem-solving untuk menyelesaikan berbagai kendala teknis sepanjang siklus pengembangan</w:t>
      </w:r>
    </w:p>
    <w:p>
      <w:pPr>
        <w:pBdr>
          <w:bottom w:val="single" w:color="2C5282" w:sz="6" w:space="2"/>
        </w:pBdr>
        <w:spacing w:after="100" w:before="240"/>
      </w:pPr>
      <w:r>
        <w:rPr>
          <w:rFonts w:ascii="Calibri" w:cs="Calibri" w:eastAsia="Calibri" w:hAnsi="Calibri"/>
          <w:b/>
          <w:bCs/>
          <w:color w:val="2C5282"/>
          <w:sz w:val="22"/>
          <w:szCs w:val="22"/>
        </w:rPr>
        <w:t xml:space="preserve">PENGALAMAN PROYEK</w:t>
      </w:r>
    </w:p>
    <w:p>
      <w:pPr>
        <w:spacing w:after="40" w:before="160"/>
      </w:pPr>
      <w:r>
        <w:rPr>
          <w:rFonts w:ascii="Calibri" w:cs="Calibri" w:eastAsia="Calibri" w:hAnsi="Calibri"/>
          <w:b/>
          <w:bCs/>
          <w:sz w:val="22"/>
          <w:szCs w:val="22"/>
        </w:rPr>
        <w:t xml:space="preserve">LokerIn — Platform Portal Lowongan Kerja Fullstack</w:t>
      </w:r>
      <w:r>
        <w:rPr>
          <w:rFonts w:ascii="Calibri" w:cs="Calibri" w:eastAsia="Calibri" w:hAnsi="Calibri"/>
          <w:i/>
          <w:iCs/>
          <w:color w:val="444444"/>
          <w:sz w:val="20"/>
          <w:szCs w:val="20"/>
        </w:rPr>
        <w:t xml:space="preserve">  |  PHP, MySQL</w:t>
      </w:r>
    </w:p>
    <w:p>
      <w:pPr>
        <w:pStyle w:val="ListParagraph"/>
        <w:numPr>
          <w:ilvl w:val="0"/>
          <w:numId w:val="2"/>
        </w:numPr>
        <w:spacing w:after="60"/>
      </w:pPr>
      <w:r>
        <w:rPr>
          <w:rFonts w:ascii="Calibri" w:cs="Calibri" w:eastAsia="Calibri" w:hAnsi="Calibri"/>
          <w:color w:val="444444"/>
          <w:sz w:val="21"/>
          <w:szCs w:val="21"/>
        </w:rPr>
        <w:t xml:space="preserve">Membangun platform portal lowongan kerja fullstack multi-role dengan fitur live chat, dashboard analitik, dan alat analisis kesenjangan keterampilan (skill-gap analysis)</w:t>
      </w:r>
    </w:p>
    <w:p>
      <w:pPr>
        <w:pStyle w:val="ListParagraph"/>
        <w:numPr>
          <w:ilvl w:val="0"/>
          <w:numId w:val="2"/>
        </w:numPr>
        <w:spacing w:after="60"/>
      </w:pPr>
      <w:r>
        <w:rPr>
          <w:rFonts w:ascii="Calibri" w:cs="Calibri" w:eastAsia="Calibri" w:hAnsi="Calibri"/>
          <w:color w:val="444444"/>
          <w:sz w:val="21"/>
          <w:szCs w:val="21"/>
        </w:rPr>
        <w:t xml:space="preserve">Merancang modul profil perusahaan dengan fitur unggah logo dan penilaian kelengkapan profil otomatis</w:t>
      </w:r>
    </w:p>
    <w:p>
      <w:pPr>
        <w:pStyle w:val="ListParagraph"/>
        <w:numPr>
          <w:ilvl w:val="0"/>
          <w:numId w:val="2"/>
        </w:numPr>
        <w:spacing w:after="60"/>
      </w:pPr>
      <w:r>
        <w:rPr>
          <w:rFonts w:ascii="Calibri" w:cs="Calibri" w:eastAsia="Calibri" w:hAnsi="Calibri"/>
          <w:color w:val="444444"/>
          <w:sz w:val="21"/>
          <w:szCs w:val="21"/>
        </w:rPr>
        <w:t xml:space="preserve">Mengidentifikasi dan memperbaiki bug kritis (redirect loop, konflik unggah file), sehingga meningkatkan keandalan sistem</w:t>
      </w:r>
    </w:p>
    <w:p>
      <w:pPr>
        <w:spacing w:after="40" w:before="160"/>
      </w:pPr>
      <w:r>
        <w:rPr>
          <w:rFonts w:ascii="Calibri" w:cs="Calibri" w:eastAsia="Calibri" w:hAnsi="Calibri"/>
          <w:b/>
          <w:bCs/>
          <w:sz w:val="22"/>
          <w:szCs w:val="22"/>
        </w:rPr>
        <w:t xml:space="preserve">SentimenAI — Aplikasi Analisis Sentimen Berbasis Machine Learning</w:t>
      </w:r>
      <w:r>
        <w:rPr>
          <w:rFonts w:ascii="Calibri" w:cs="Calibri" w:eastAsia="Calibri" w:hAnsi="Calibri"/>
          <w:i/>
          <w:iCs/>
          <w:color w:val="444444"/>
          <w:sz w:val="20"/>
          <w:szCs w:val="20"/>
        </w:rPr>
        <w:t xml:space="preserve">  |  Python, Flask, Scikit-learn</w:t>
      </w:r>
    </w:p>
    <w:p>
      <w:pPr>
        <w:pStyle w:val="ListParagraph"/>
        <w:numPr>
          <w:ilvl w:val="0"/>
          <w:numId w:val="2"/>
        </w:numPr>
        <w:spacing w:after="60"/>
      </w:pPr>
      <w:r>
        <w:rPr>
          <w:rFonts w:ascii="Calibri" w:cs="Calibri" w:eastAsia="Calibri" w:hAnsi="Calibri"/>
          <w:color w:val="444444"/>
          <w:sz w:val="21"/>
          <w:szCs w:val="21"/>
        </w:rPr>
        <w:t xml:space="preserve">Membangun aplikasi web Flask untuk mengklasifikasikan ulasan e-commerce menggunakan TF-IDF dan Complement Naive Bayes, mencapai akurasi 73,5% pada dataset 68.000 baris</w:t>
      </w:r>
    </w:p>
    <w:p>
      <w:pPr>
        <w:pStyle w:val="ListParagraph"/>
        <w:numPr>
          <w:ilvl w:val="0"/>
          <w:numId w:val="2"/>
        </w:numPr>
        <w:spacing w:after="60"/>
      </w:pPr>
      <w:r>
        <w:rPr>
          <w:rFonts w:ascii="Calibri" w:cs="Calibri" w:eastAsia="Calibri" w:hAnsi="Calibri"/>
          <w:color w:val="444444"/>
          <w:sz w:val="21"/>
          <w:szCs w:val="21"/>
        </w:rPr>
        <w:t xml:space="preserve">Mengoptimalkan performa prediksi batch dan menerapkan hasil berpaginasi untuk menangani data berskala besar</w:t>
      </w:r>
    </w:p>
    <w:p>
      <w:pPr>
        <w:pStyle w:val="ListParagraph"/>
        <w:numPr>
          <w:ilvl w:val="0"/>
          <w:numId w:val="2"/>
        </w:numPr>
        <w:spacing w:after="60"/>
      </w:pPr>
      <w:r>
        <w:rPr>
          <w:rFonts w:ascii="Calibri" w:cs="Calibri" w:eastAsia="Calibri" w:hAnsi="Calibri"/>
          <w:color w:val="444444"/>
          <w:sz w:val="21"/>
          <w:szCs w:val="21"/>
        </w:rPr>
        <w:t xml:space="preserve">Mengintegrasikan Gemini API untuk menghasilkan insight bisnis secara otomatis dari hasil analisis sentimen</w:t>
      </w:r>
    </w:p>
    <w:p>
      <w:pPr>
        <w:spacing w:after="40" w:before="160"/>
      </w:pPr>
      <w:r>
        <w:rPr>
          <w:rFonts w:ascii="Calibri" w:cs="Calibri" w:eastAsia="Calibri" w:hAnsi="Calibri"/>
          <w:b/>
          <w:bCs/>
          <w:sz w:val="22"/>
          <w:szCs w:val="22"/>
        </w:rPr>
        <w:t xml:space="preserve">Kidsnesia — Game Edukasi Roblox (Solo Developer)</w:t>
      </w:r>
      <w:r>
        <w:rPr>
          <w:rFonts w:ascii="Calibri" w:cs="Calibri" w:eastAsia="Calibri" w:hAnsi="Calibri"/>
          <w:i/>
          <w:iCs/>
          <w:color w:val="444444"/>
          <w:sz w:val="20"/>
          <w:szCs w:val="20"/>
        </w:rPr>
        <w:t xml:space="preserve">  |  Roblox Studio, Lua</w:t>
      </w:r>
    </w:p>
    <w:p>
      <w:pPr>
        <w:pStyle w:val="ListParagraph"/>
        <w:numPr>
          <w:ilvl w:val="0"/>
          <w:numId w:val="2"/>
        </w:numPr>
        <w:spacing w:after="60"/>
      </w:pPr>
      <w:r>
        <w:rPr>
          <w:rFonts w:ascii="Calibri" w:cs="Calibri" w:eastAsia="Calibri" w:hAnsi="Calibri"/>
          <w:color w:val="444444"/>
          <w:sz w:val="21"/>
          <w:szCs w:val="21"/>
        </w:rPr>
        <w:t xml:space="preserve">Merancang dan membangun game edukasi secara mandiri yang mengajarkan budaya Indonesia melalui dialog NPC, kuis, dan quest</w:t>
      </w:r>
    </w:p>
    <w:p>
      <w:pPr>
        <w:pStyle w:val="ListParagraph"/>
        <w:numPr>
          <w:ilvl w:val="0"/>
          <w:numId w:val="2"/>
        </w:numPr>
        <w:spacing w:after="60"/>
      </w:pPr>
      <w:r>
        <w:rPr>
          <w:rFonts w:ascii="Calibri" w:cs="Calibri" w:eastAsia="Calibri" w:hAnsi="Calibri"/>
          <w:color w:val="444444"/>
          <w:sz w:val="21"/>
          <w:szCs w:val="21"/>
        </w:rPr>
        <w:t xml:space="preserve">Mengimplementasikan sistem gameplay meliputi tantangan parkour dan mekanisme pembelajaran berbasis kuis</w:t>
      </w:r>
    </w:p>
    <w:p>
      <w:pPr>
        <w:spacing w:after="40" w:before="160"/>
      </w:pPr>
      <w:r>
        <w:rPr>
          <w:rFonts w:ascii="Calibri" w:cs="Calibri" w:eastAsia="Calibri" w:hAnsi="Calibri"/>
          <w:b/>
          <w:bCs/>
          <w:sz w:val="22"/>
          <w:szCs w:val="22"/>
        </w:rPr>
        <w:t xml:space="preserve">Portfolio Website</w:t>
      </w:r>
      <w:r>
        <w:rPr>
          <w:rFonts w:ascii="Calibri" w:cs="Calibri" w:eastAsia="Calibri" w:hAnsi="Calibri"/>
          <w:i/>
          <w:iCs/>
          <w:color w:val="444444"/>
          <w:sz w:val="20"/>
          <w:szCs w:val="20"/>
        </w:rPr>
        <w:t xml:space="preserve">  |  HTML, CSS, JavaScript</w:t>
      </w:r>
    </w:p>
    <w:p>
      <w:pPr>
        <w:pStyle w:val="ListParagraph"/>
        <w:numPr>
          <w:ilvl w:val="0"/>
          <w:numId w:val="2"/>
        </w:numPr>
        <w:spacing w:after="60"/>
      </w:pPr>
      <w:r>
        <w:rPr>
          <w:rFonts w:ascii="Calibri" w:cs="Calibri" w:eastAsia="Calibri" w:hAnsi="Calibri"/>
          <w:color w:val="444444"/>
          <w:sz w:val="21"/>
          <w:szCs w:val="21"/>
        </w:rPr>
        <w:t xml:space="preserve">Mengembangkan website portofolio single-page yang responsif, menampilkan 17 proyek dengan fitur dark mode dan animasi scroll reveal</w:t>
      </w:r>
    </w:p>
    <w:p>
      <w:pPr>
        <w:spacing w:after="40" w:before="160"/>
      </w:pPr>
      <w:r>
        <w:rPr>
          <w:rFonts w:ascii="Calibri" w:cs="Calibri" w:eastAsia="Calibri" w:hAnsi="Calibri"/>
          <w:b/>
          <w:bCs/>
          <w:sz w:val="22"/>
          <w:szCs w:val="22"/>
        </w:rPr>
        <w:t xml:space="preserve">Flutter Music Player</w:t>
      </w:r>
      <w:r>
        <w:rPr>
          <w:rFonts w:ascii="Calibri" w:cs="Calibri" w:eastAsia="Calibri" w:hAnsi="Calibri"/>
          <w:i/>
          <w:iCs/>
          <w:color w:val="444444"/>
          <w:sz w:val="20"/>
          <w:szCs w:val="20"/>
        </w:rPr>
        <w:t xml:space="preserve">  |  Flutter, Dart</w:t>
      </w:r>
    </w:p>
    <w:p>
      <w:pPr>
        <w:pStyle w:val="ListParagraph"/>
        <w:numPr>
          <w:ilvl w:val="0"/>
          <w:numId w:val="2"/>
        </w:numPr>
        <w:spacing w:after="60"/>
      </w:pPr>
      <w:r>
        <w:rPr>
          <w:rFonts w:ascii="Calibri" w:cs="Calibri" w:eastAsia="Calibri" w:hAnsi="Calibri"/>
          <w:color w:val="444444"/>
          <w:sz w:val="21"/>
          <w:szCs w:val="21"/>
        </w:rPr>
        <w:t xml:space="preserve">Membangun aplikasi music player lintas platform dengan fitur navigasi, pencarian, pemutaran media, dan riwayat pemutaran</w:t>
      </w:r>
    </w:p>
    <w:p>
      <w:pPr>
        <w:pBdr>
          <w:bottom w:val="single" w:color="2C5282" w:sz="6" w:space="2"/>
        </w:pBdr>
        <w:spacing w:after="100" w:before="240"/>
      </w:pPr>
      <w:r>
        <w:rPr>
          <w:rFonts w:ascii="Calibri" w:cs="Calibri" w:eastAsia="Calibri" w:hAnsi="Calibri"/>
          <w:b/>
          <w:bCs/>
          <w:color w:val="2C5282"/>
          <w:sz w:val="22"/>
          <w:szCs w:val="22"/>
        </w:rPr>
        <w:t xml:space="preserve">PENDIDIKAN</w:t>
      </w:r>
    </w:p>
    <w:p>
      <w:pPr>
        <w:spacing w:after="40"/>
      </w:pPr>
      <w:r>
        <w:rPr>
          <w:rFonts w:ascii="Calibri" w:cs="Calibri" w:eastAsia="Calibri" w:hAnsi="Calibri"/>
          <w:b/>
          <w:bCs/>
          <w:sz w:val="21"/>
          <w:szCs w:val="21"/>
        </w:rPr>
        <w:t xml:space="preserve">D3 Teknik Informatika — Universitas Sumatera Utara (USU), Medan</w:t>
      </w:r>
    </w:p>
    <w:p>
      <w:r>
        <w:rPr>
          <w:rFonts w:ascii="Calibri" w:cs="Calibri" w:eastAsia="Calibri" w:hAnsi="Calibri"/>
          <w:color w:val="444444"/>
          <w:sz w:val="20"/>
          <w:szCs w:val="20"/>
        </w:rPr>
        <w:t xml:space="preserve">2024 – Sekarang</w:t>
      </w:r>
    </w:p>
    <w:sectPr>
      <w:pgSz w:w="11906" w:h="16838" w:orient="portrait"/>
      <w:pgMar w:top="720" w:right="900" w:bottom="720" w:left="9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qjdquj8fhjz-qjjf2v1pl" Type="http://schemas.openxmlformats.org/officeDocument/2006/relationships/hyperlink" Target="https://www.linkedin.com/in/rivaldo-nainggolan" TargetMode="External"/><Relationship Id="rIdpzifox2s4v1wghobk5c95" Type="http://schemas.openxmlformats.org/officeDocument/2006/relationships/hyperlink" Target="https://github.com/RivalG0lan" TargetMode="Externa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2026-07-25T07:01:11.773Z</dcterms:created>
  <dcterms:modified xsi:type="dcterms:W3CDTF">2026-07-25T07:01:11.790Z</dcterms:modified>
</cp:coreProperties>
</file>

<file path=docProps/custom.xml><?xml version="1.0" encoding="utf-8"?>
<Properties xmlns="http://schemas.openxmlformats.org/officeDocument/2006/custom-properties" xmlns:vt="http://schemas.openxmlformats.org/officeDocument/2006/docPropsVTypes"/>
</file>